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804" w:rsidRDefault="00134804" w:rsidP="00134804">
      <w:pPr>
        <w:pStyle w:val="Title"/>
      </w:pPr>
      <w:r>
        <w:t xml:space="preserve"> </w:t>
      </w:r>
      <w:r>
        <w:rPr>
          <w:noProof/>
          <w:lang w:eastAsia="en-GB"/>
        </w:rPr>
        <w:drawing>
          <wp:inline distT="0" distB="0" distL="0" distR="0">
            <wp:extent cx="1283918" cy="65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R-VER-NEG (curved corner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173" cy="656218"/>
                    </a:xfrm>
                    <a:prstGeom prst="rect">
                      <a:avLst/>
                    </a:prstGeom>
                  </pic:spPr>
                </pic:pic>
              </a:graphicData>
            </a:graphic>
          </wp:inline>
        </w:drawing>
      </w:r>
      <w:r>
        <w:rPr>
          <w:noProof/>
          <w:lang w:eastAsia="en-GB"/>
        </w:rPr>
        <w:t xml:space="preserve">            </w:t>
      </w:r>
      <w:r>
        <w:rPr>
          <w:noProof/>
          <w:lang w:eastAsia="en-GB"/>
        </w:rPr>
        <w:drawing>
          <wp:inline distT="0" distB="0" distL="0" distR="0" wp14:anchorId="7F02B2CB" wp14:editId="25920790">
            <wp:extent cx="1571953" cy="10991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DT-logo-colour-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481" cy="1100952"/>
                    </a:xfrm>
                    <a:prstGeom prst="rect">
                      <a:avLst/>
                    </a:prstGeom>
                  </pic:spPr>
                </pic:pic>
              </a:graphicData>
            </a:graphic>
          </wp:inline>
        </w:drawing>
      </w:r>
      <w:r>
        <w:rPr>
          <w:noProof/>
          <w:lang w:eastAsia="en-GB"/>
        </w:rPr>
        <w:t xml:space="preserve">         </w:t>
      </w:r>
      <w:r>
        <w:rPr>
          <w:noProof/>
          <w:lang w:eastAsia="en-GB"/>
        </w:rPr>
        <w:drawing>
          <wp:inline distT="0" distB="0" distL="0" distR="0" wp14:anchorId="37A462CD" wp14:editId="386F2259">
            <wp:extent cx="844550" cy="8029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 Glenchamber logo.png"/>
                    <pic:cNvPicPr/>
                  </pic:nvPicPr>
                  <pic:blipFill>
                    <a:blip r:embed="rId9">
                      <a:extLst>
                        <a:ext uri="{28A0092B-C50C-407E-A947-70E740481C1C}">
                          <a14:useLocalDpi xmlns:a14="http://schemas.microsoft.com/office/drawing/2010/main" val="0"/>
                        </a:ext>
                      </a:extLst>
                    </a:blip>
                    <a:stretch>
                      <a:fillRect/>
                    </a:stretch>
                  </pic:blipFill>
                  <pic:spPr>
                    <a:xfrm>
                      <a:off x="0" y="0"/>
                      <a:ext cx="848543" cy="806713"/>
                    </a:xfrm>
                    <a:prstGeom prst="rect">
                      <a:avLst/>
                    </a:prstGeom>
                  </pic:spPr>
                </pic:pic>
              </a:graphicData>
            </a:graphic>
          </wp:inline>
        </w:drawing>
      </w:r>
      <w:r>
        <w:rPr>
          <w:noProof/>
          <w:lang w:eastAsia="en-GB"/>
        </w:rPr>
        <w:t xml:space="preserve"> </w:t>
      </w:r>
    </w:p>
    <w:p w:rsidR="00134804" w:rsidRDefault="00134804" w:rsidP="00134804">
      <w:pPr>
        <w:pStyle w:val="Title"/>
        <w:jc w:val="center"/>
        <w:rPr>
          <w:noProof/>
          <w:lang w:eastAsia="en-GB"/>
        </w:rPr>
      </w:pPr>
    </w:p>
    <w:p w:rsidR="001344A0" w:rsidRDefault="00134804" w:rsidP="00134804">
      <w:pPr>
        <w:pStyle w:val="Title"/>
        <w:jc w:val="center"/>
      </w:pPr>
      <w:r>
        <w:rPr>
          <w:noProof/>
          <w:lang w:eastAsia="en-GB"/>
        </w:rPr>
        <w:t>E</w:t>
      </w:r>
      <w:proofErr w:type="spellStart"/>
      <w:r>
        <w:t>ducation</w:t>
      </w:r>
      <w:r w:rsidR="00EF701A">
        <w:t>al</w:t>
      </w:r>
      <w:proofErr w:type="spellEnd"/>
      <w:r w:rsidR="00D75FE2">
        <w:t xml:space="preserve"> Grant Scheme</w:t>
      </w:r>
      <w:r w:rsidR="00C54935">
        <w:t xml:space="preserve"> Conditions &amp; Guidance Form</w:t>
      </w:r>
    </w:p>
    <w:p w:rsidR="00D75FE2" w:rsidRDefault="00D75FE2" w:rsidP="00D75FE2"/>
    <w:p w:rsidR="001C7C1F" w:rsidRDefault="00D75FE2" w:rsidP="00D75FE2">
      <w:r>
        <w:t>Kirkcowan Community</w:t>
      </w:r>
      <w:r w:rsidR="00F56F6A">
        <w:t xml:space="preserve"> Development Trust is</w:t>
      </w:r>
      <w:r w:rsidR="00071599">
        <w:t xml:space="preserve"> committed</w:t>
      </w:r>
      <w:r>
        <w:t xml:space="preserve"> to encourag</w:t>
      </w:r>
      <w:r w:rsidR="00071599">
        <w:t>ing</w:t>
      </w:r>
      <w:r>
        <w:t xml:space="preserve"> and support</w:t>
      </w:r>
      <w:r w:rsidR="00071599">
        <w:t>ing</w:t>
      </w:r>
      <w:r>
        <w:t xml:space="preserve"> people who wish to s</w:t>
      </w:r>
      <w:r w:rsidR="00071599">
        <w:t>tud</w:t>
      </w:r>
      <w:r w:rsidR="00F56F6A">
        <w:t>y at University/College or undertake</w:t>
      </w:r>
      <w:r>
        <w:t xml:space="preserve"> a short course </w:t>
      </w:r>
      <w:r w:rsidR="00F56F6A">
        <w:t xml:space="preserve">which can provide </w:t>
      </w:r>
      <w:r w:rsidR="00071599">
        <w:t xml:space="preserve">them </w:t>
      </w:r>
      <w:r w:rsidR="00F56F6A">
        <w:t>with new skillsets and increased</w:t>
      </w:r>
      <w:r w:rsidR="001C7C1F">
        <w:t xml:space="preserve"> job prospects. </w:t>
      </w:r>
    </w:p>
    <w:p w:rsidR="00D75FE2" w:rsidRDefault="001C7C1F" w:rsidP="00D75FE2">
      <w:r>
        <w:t>By investing in education</w:t>
      </w:r>
      <w:r w:rsidR="00F56F6A">
        <w:t>al</w:t>
      </w:r>
      <w:r>
        <w:t xml:space="preserve"> opportun</w:t>
      </w:r>
      <w:r w:rsidR="00F56F6A">
        <w:t>ities the Trust seeks to encourage</w:t>
      </w:r>
      <w:r>
        <w:t xml:space="preserve"> the Community of Kirkcowan to </w:t>
      </w:r>
      <w:r w:rsidR="00F56F6A">
        <w:t>develop</w:t>
      </w:r>
      <w:r>
        <w:t xml:space="preserve"> </w:t>
      </w:r>
      <w:r w:rsidR="0087152D">
        <w:t>new skills and</w:t>
      </w:r>
      <w:r>
        <w:t xml:space="preserve"> to seek new </w:t>
      </w:r>
      <w:r w:rsidR="00071599">
        <w:t>opportunitie</w:t>
      </w:r>
      <w:r w:rsidR="00F56F6A">
        <w:t>s.</w:t>
      </w:r>
      <w:r>
        <w:t xml:space="preserve"> </w:t>
      </w:r>
    </w:p>
    <w:p w:rsidR="00382DA5" w:rsidRDefault="00F56F6A" w:rsidP="00D75FE2">
      <w:r>
        <w:t>The Scheme allows for any individual</w:t>
      </w:r>
      <w:r w:rsidR="00071599">
        <w:t xml:space="preserve"> resident in Kirkcowan Community Council Area</w:t>
      </w:r>
      <w:r w:rsidR="00C54935">
        <w:t xml:space="preserve"> (KCCA)</w:t>
      </w:r>
      <w:r w:rsidR="00071599">
        <w:t xml:space="preserve"> to apply for </w:t>
      </w:r>
      <w:r w:rsidR="00FE3E1D">
        <w:t>a</w:t>
      </w:r>
      <w:r w:rsidR="00071599">
        <w:t xml:space="preserve"> one-off grant to support them with a full time university/college course or with a</w:t>
      </w:r>
      <w:r>
        <w:t>n accredited</w:t>
      </w:r>
      <w:r w:rsidR="00071599">
        <w:t xml:space="preserve"> short course. </w:t>
      </w:r>
      <w:r w:rsidR="00382DA5">
        <w:t xml:space="preserve"> </w:t>
      </w:r>
    </w:p>
    <w:p w:rsidR="00AC3520" w:rsidRDefault="00AC3520" w:rsidP="00D75FE2">
      <w:r>
        <w:t xml:space="preserve">The aim of this document is to inform </w:t>
      </w:r>
      <w:r w:rsidR="00FD3CCF">
        <w:t>the applicant</w:t>
      </w:r>
      <w:r w:rsidR="00134804">
        <w:t xml:space="preserve"> </w:t>
      </w:r>
      <w:r>
        <w:t>about</w:t>
      </w:r>
      <w:r w:rsidR="00134804">
        <w:t xml:space="preserve"> the Scheme and how to apply for it. The form is divided into sections for ease of use. </w:t>
      </w:r>
    </w:p>
    <w:p w:rsidR="00AC3520" w:rsidRDefault="00AC3520" w:rsidP="00AC3520">
      <w:pPr>
        <w:pStyle w:val="ListParagraph"/>
        <w:numPr>
          <w:ilvl w:val="0"/>
          <w:numId w:val="3"/>
        </w:numPr>
      </w:pPr>
      <w:r>
        <w:t>Eligibility</w:t>
      </w:r>
    </w:p>
    <w:p w:rsidR="00AC3520" w:rsidRDefault="00CA264D" w:rsidP="00AC3520">
      <w:pPr>
        <w:pStyle w:val="ListParagraph"/>
        <w:numPr>
          <w:ilvl w:val="0"/>
          <w:numId w:val="3"/>
        </w:numPr>
      </w:pPr>
      <w:r>
        <w:t>Award allocations</w:t>
      </w:r>
    </w:p>
    <w:p w:rsidR="00AC3520" w:rsidRDefault="00CA264D" w:rsidP="00AC3520">
      <w:pPr>
        <w:pStyle w:val="ListParagraph"/>
        <w:numPr>
          <w:ilvl w:val="0"/>
          <w:numId w:val="3"/>
        </w:numPr>
      </w:pPr>
      <w:r>
        <w:t>Criteria</w:t>
      </w:r>
    </w:p>
    <w:p w:rsidR="00AC3520" w:rsidRDefault="00AC3520" w:rsidP="00AC3520">
      <w:pPr>
        <w:pStyle w:val="ListParagraph"/>
        <w:numPr>
          <w:ilvl w:val="0"/>
          <w:numId w:val="3"/>
        </w:numPr>
      </w:pPr>
      <w:r>
        <w:t xml:space="preserve">Application process </w:t>
      </w:r>
    </w:p>
    <w:p w:rsidR="00075797" w:rsidRDefault="00075797" w:rsidP="00AC3520">
      <w:pPr>
        <w:pStyle w:val="ListParagraph"/>
        <w:numPr>
          <w:ilvl w:val="0"/>
          <w:numId w:val="3"/>
        </w:numPr>
      </w:pPr>
      <w:r>
        <w:t>Fraud</w:t>
      </w:r>
    </w:p>
    <w:p w:rsidR="00075797" w:rsidRDefault="00075797" w:rsidP="00AC3520">
      <w:pPr>
        <w:pStyle w:val="ListParagraph"/>
        <w:numPr>
          <w:ilvl w:val="0"/>
          <w:numId w:val="3"/>
        </w:numPr>
      </w:pPr>
      <w:r>
        <w:t>What happens next</w:t>
      </w:r>
      <w:r w:rsidR="00FD3CCF">
        <w:t>?</w:t>
      </w:r>
    </w:p>
    <w:p w:rsidR="00FE3E1D" w:rsidRDefault="00FE3E1D" w:rsidP="00D75FE2">
      <w:pPr>
        <w:rPr>
          <w:b/>
        </w:rPr>
      </w:pPr>
    </w:p>
    <w:p w:rsidR="00FE3E1D" w:rsidRDefault="00FE3E1D" w:rsidP="00D75FE2">
      <w:pPr>
        <w:rPr>
          <w:b/>
        </w:rPr>
      </w:pPr>
    </w:p>
    <w:p w:rsidR="00FE3E1D" w:rsidRDefault="00FE3E1D" w:rsidP="00D75FE2">
      <w:pPr>
        <w:rPr>
          <w:b/>
        </w:rPr>
      </w:pPr>
    </w:p>
    <w:p w:rsidR="00FE3E1D" w:rsidRDefault="00FE3E1D" w:rsidP="00D75FE2">
      <w:pPr>
        <w:rPr>
          <w:b/>
        </w:rPr>
      </w:pPr>
    </w:p>
    <w:p w:rsidR="00FE3E1D" w:rsidRDefault="00FE3E1D" w:rsidP="00D75FE2">
      <w:pPr>
        <w:rPr>
          <w:b/>
        </w:rPr>
      </w:pPr>
    </w:p>
    <w:p w:rsidR="00FE3E1D" w:rsidRDefault="00FE3E1D" w:rsidP="00D75FE2">
      <w:pPr>
        <w:rPr>
          <w:b/>
        </w:rPr>
      </w:pPr>
    </w:p>
    <w:p w:rsidR="00FE3E1D" w:rsidRDefault="00FE3E1D" w:rsidP="00D75FE2">
      <w:pPr>
        <w:rPr>
          <w:b/>
        </w:rPr>
      </w:pPr>
    </w:p>
    <w:p w:rsidR="001C7C1F" w:rsidRDefault="00C92864" w:rsidP="00D75FE2">
      <w:r>
        <w:rPr>
          <w:b/>
        </w:rPr>
        <w:lastRenderedPageBreak/>
        <w:t xml:space="preserve">1 </w:t>
      </w:r>
      <w:r w:rsidR="001C7C1F">
        <w:rPr>
          <w:b/>
        </w:rPr>
        <w:t xml:space="preserve">Eligibility </w:t>
      </w:r>
    </w:p>
    <w:p w:rsidR="001C7C1F" w:rsidRDefault="003F2480" w:rsidP="00D75FE2">
      <w:r>
        <w:t xml:space="preserve">1.1 </w:t>
      </w:r>
      <w:r w:rsidR="001C7C1F">
        <w:t xml:space="preserve">The scheme is open to anyone who is living permanently within the Kirkcowan Community Council Area who is wanting to undertake the following </w:t>
      </w:r>
    </w:p>
    <w:p w:rsidR="003F2480" w:rsidRDefault="001C7C1F" w:rsidP="00BF166C">
      <w:pPr>
        <w:pStyle w:val="ListParagraph"/>
        <w:numPr>
          <w:ilvl w:val="0"/>
          <w:numId w:val="1"/>
        </w:numPr>
      </w:pPr>
      <w:r>
        <w:t>University</w:t>
      </w:r>
      <w:r w:rsidR="003F2480">
        <w:t xml:space="preserve"> Course – must be full time and completed in full by the applicant</w:t>
      </w:r>
    </w:p>
    <w:p w:rsidR="003F2480" w:rsidRDefault="003F2480" w:rsidP="00BF166C">
      <w:pPr>
        <w:pStyle w:val="ListParagraph"/>
        <w:numPr>
          <w:ilvl w:val="0"/>
          <w:numId w:val="1"/>
        </w:numPr>
      </w:pPr>
      <w:r>
        <w:t>HNC/HND Course – must be full time and completed in full by the applicant</w:t>
      </w:r>
    </w:p>
    <w:p w:rsidR="001C7C1F" w:rsidRDefault="001C068A" w:rsidP="00BF166C">
      <w:pPr>
        <w:pStyle w:val="ListParagraph"/>
        <w:numPr>
          <w:ilvl w:val="0"/>
          <w:numId w:val="1"/>
        </w:numPr>
      </w:pPr>
      <w:r>
        <w:t>Training</w:t>
      </w:r>
      <w:r w:rsidR="00FB008E">
        <w:t xml:space="preserve"> </w:t>
      </w:r>
      <w:r w:rsidR="001C7C1F">
        <w:t>course/Open university course</w:t>
      </w:r>
      <w:r w:rsidR="00071599">
        <w:t xml:space="preserve"> </w:t>
      </w:r>
      <w:r w:rsidR="003F2480">
        <w:t xml:space="preserve">– Short course must be of at least one </w:t>
      </w:r>
      <w:r w:rsidR="000B7303">
        <w:t>day’s</w:t>
      </w:r>
      <w:r w:rsidR="003F2480">
        <w:t xml:space="preserve"> duration and completed in full by the applicant. Open University course must be completed in full by the applicant</w:t>
      </w:r>
    </w:p>
    <w:p w:rsidR="00BF166C" w:rsidRDefault="000B7303" w:rsidP="00071599">
      <w:pPr>
        <w:pStyle w:val="ListParagraph"/>
        <w:numPr>
          <w:ilvl w:val="0"/>
          <w:numId w:val="1"/>
        </w:numPr>
      </w:pPr>
      <w:r>
        <w:t xml:space="preserve">Practical course such as chainsaw course, first aid course etc. </w:t>
      </w:r>
      <w:r w:rsidR="0087152D">
        <w:t>The course must be comp</w:t>
      </w:r>
      <w:r w:rsidR="00FE3E1D">
        <w:t>leted in</w:t>
      </w:r>
      <w:r w:rsidR="00FB74C4">
        <w:t xml:space="preserve"> full by the applicant and be </w:t>
      </w:r>
      <w:r w:rsidR="00FE3E1D">
        <w:t xml:space="preserve">approved by the Scottish Qualifications Authority (SQA) or similar. </w:t>
      </w:r>
    </w:p>
    <w:p w:rsidR="00071599" w:rsidRPr="001C7C1F" w:rsidRDefault="002E67FE" w:rsidP="00071599">
      <w:r>
        <w:t>1.2 P</w:t>
      </w:r>
      <w:r w:rsidR="0087152D">
        <w:t xml:space="preserve">lease note that </w:t>
      </w:r>
      <w:r w:rsidR="00AC3520">
        <w:t>KCDT w</w:t>
      </w:r>
      <w:r w:rsidR="00FB74C4">
        <w:t xml:space="preserve">ill not fund a course which is normally provided by </w:t>
      </w:r>
      <w:r w:rsidR="00AC3520">
        <w:t>an employer to pr</w:t>
      </w:r>
      <w:r w:rsidR="00FE3E1D">
        <w:t>ov</w:t>
      </w:r>
      <w:r w:rsidR="002C5B92">
        <w:t xml:space="preserve">ide as part of any employment. </w:t>
      </w:r>
    </w:p>
    <w:p w:rsidR="001C7C1F" w:rsidRDefault="00CA264D" w:rsidP="00D75FE2">
      <w:pPr>
        <w:rPr>
          <w:b/>
        </w:rPr>
      </w:pPr>
      <w:r>
        <w:rPr>
          <w:b/>
        </w:rPr>
        <w:t>2 Award Allocations</w:t>
      </w:r>
    </w:p>
    <w:tbl>
      <w:tblPr>
        <w:tblStyle w:val="TableGrid"/>
        <w:tblW w:w="0" w:type="auto"/>
        <w:tblLook w:val="04A0" w:firstRow="1" w:lastRow="0" w:firstColumn="1" w:lastColumn="0" w:noHBand="0" w:noVBand="1"/>
      </w:tblPr>
      <w:tblGrid>
        <w:gridCol w:w="4508"/>
        <w:gridCol w:w="4508"/>
      </w:tblGrid>
      <w:tr w:rsidR="00CA264D" w:rsidTr="00CA264D">
        <w:tc>
          <w:tcPr>
            <w:tcW w:w="4508" w:type="dxa"/>
          </w:tcPr>
          <w:p w:rsidR="00CA264D" w:rsidRDefault="00CA264D" w:rsidP="00B56DCB">
            <w:pPr>
              <w:jc w:val="center"/>
              <w:rPr>
                <w:b/>
              </w:rPr>
            </w:pPr>
            <w:r>
              <w:rPr>
                <w:b/>
              </w:rPr>
              <w:t>Course</w:t>
            </w:r>
          </w:p>
        </w:tc>
        <w:tc>
          <w:tcPr>
            <w:tcW w:w="4508" w:type="dxa"/>
          </w:tcPr>
          <w:p w:rsidR="00CA264D" w:rsidRDefault="00CA264D" w:rsidP="00B56DCB">
            <w:pPr>
              <w:jc w:val="center"/>
              <w:rPr>
                <w:b/>
              </w:rPr>
            </w:pPr>
            <w:r>
              <w:rPr>
                <w:b/>
              </w:rPr>
              <w:t>Award</w:t>
            </w:r>
          </w:p>
        </w:tc>
      </w:tr>
      <w:tr w:rsidR="00CA264D" w:rsidTr="00CA264D">
        <w:tc>
          <w:tcPr>
            <w:tcW w:w="4508" w:type="dxa"/>
          </w:tcPr>
          <w:p w:rsidR="00CA264D" w:rsidRPr="00CA264D" w:rsidRDefault="0087152D" w:rsidP="00B56DCB">
            <w:pPr>
              <w:jc w:val="center"/>
            </w:pPr>
            <w:r>
              <w:t xml:space="preserve">Full time </w:t>
            </w:r>
            <w:r w:rsidR="00CA264D">
              <w:t>University Course</w:t>
            </w:r>
          </w:p>
        </w:tc>
        <w:tc>
          <w:tcPr>
            <w:tcW w:w="4508" w:type="dxa"/>
          </w:tcPr>
          <w:p w:rsidR="00CA264D" w:rsidRPr="00CA264D" w:rsidRDefault="00CA264D" w:rsidP="00B56DCB">
            <w:pPr>
              <w:jc w:val="center"/>
            </w:pPr>
            <w:r>
              <w:t>£ 1000</w:t>
            </w:r>
          </w:p>
        </w:tc>
      </w:tr>
      <w:tr w:rsidR="00CA264D" w:rsidTr="00CA264D">
        <w:tc>
          <w:tcPr>
            <w:tcW w:w="4508" w:type="dxa"/>
          </w:tcPr>
          <w:p w:rsidR="00CA264D" w:rsidRPr="00CA264D" w:rsidRDefault="0087152D" w:rsidP="00B56DCB">
            <w:pPr>
              <w:jc w:val="center"/>
            </w:pPr>
            <w:r>
              <w:t xml:space="preserve">Full time </w:t>
            </w:r>
            <w:r w:rsidR="00CA264D">
              <w:t>HNC/HND Course</w:t>
            </w:r>
          </w:p>
        </w:tc>
        <w:tc>
          <w:tcPr>
            <w:tcW w:w="4508" w:type="dxa"/>
          </w:tcPr>
          <w:p w:rsidR="00CA264D" w:rsidRPr="00CA264D" w:rsidRDefault="00CA264D" w:rsidP="00B56DCB">
            <w:pPr>
              <w:jc w:val="center"/>
            </w:pPr>
            <w:r>
              <w:t>£ 1000</w:t>
            </w:r>
          </w:p>
        </w:tc>
      </w:tr>
      <w:tr w:rsidR="00CA264D" w:rsidTr="00CA264D">
        <w:tc>
          <w:tcPr>
            <w:tcW w:w="4508" w:type="dxa"/>
          </w:tcPr>
          <w:p w:rsidR="00CA264D" w:rsidRPr="00CA264D" w:rsidRDefault="00CA264D" w:rsidP="00B56DCB">
            <w:pPr>
              <w:jc w:val="center"/>
            </w:pPr>
            <w:r>
              <w:t>Short Course/ Open University Course</w:t>
            </w:r>
            <w:r w:rsidR="000B7303">
              <w:t>/Practical course</w:t>
            </w:r>
          </w:p>
        </w:tc>
        <w:tc>
          <w:tcPr>
            <w:tcW w:w="4508" w:type="dxa"/>
          </w:tcPr>
          <w:p w:rsidR="00CA264D" w:rsidRPr="00CA264D" w:rsidRDefault="0087152D" w:rsidP="00B56DCB">
            <w:pPr>
              <w:jc w:val="center"/>
            </w:pPr>
            <w:r>
              <w:t xml:space="preserve">One course up to £1000 </w:t>
            </w:r>
          </w:p>
        </w:tc>
      </w:tr>
    </w:tbl>
    <w:p w:rsidR="0087152D" w:rsidRDefault="0087152D" w:rsidP="0087152D">
      <w:pPr>
        <w:spacing w:after="0"/>
      </w:pPr>
    </w:p>
    <w:p w:rsidR="0087152D" w:rsidRDefault="0087152D" w:rsidP="002E67FE">
      <w:pPr>
        <w:spacing w:after="0"/>
      </w:pPr>
      <w:r>
        <w:t>Please note that only one application can be made per person. Once you</w:t>
      </w:r>
      <w:r w:rsidR="002E67FE">
        <w:t xml:space="preserve"> have received a grant through this scheme</w:t>
      </w:r>
      <w:r>
        <w:t xml:space="preserve"> for a course, you wil</w:t>
      </w:r>
      <w:r w:rsidR="002A1B2E">
        <w:t>l become unable to apply to</w:t>
      </w:r>
      <w:r>
        <w:t xml:space="preserve"> the education scheme again. </w:t>
      </w:r>
    </w:p>
    <w:p w:rsidR="002E67FE" w:rsidRPr="002E67FE" w:rsidRDefault="002E67FE" w:rsidP="002E67FE">
      <w:pPr>
        <w:spacing w:after="0"/>
      </w:pPr>
    </w:p>
    <w:p w:rsidR="00382DA5" w:rsidRDefault="00CA264D" w:rsidP="00D75FE2">
      <w:pPr>
        <w:rPr>
          <w:b/>
        </w:rPr>
      </w:pPr>
      <w:r>
        <w:rPr>
          <w:b/>
        </w:rPr>
        <w:t xml:space="preserve">3 </w:t>
      </w:r>
      <w:r w:rsidR="00382DA5">
        <w:rPr>
          <w:b/>
        </w:rPr>
        <w:t xml:space="preserve">Criteria </w:t>
      </w:r>
    </w:p>
    <w:p w:rsidR="00071599" w:rsidRDefault="00EF7EF2" w:rsidP="00D75FE2">
      <w:r>
        <w:t xml:space="preserve">3.1 </w:t>
      </w:r>
      <w:r w:rsidR="00071599">
        <w:t>To receive a grant through the Education</w:t>
      </w:r>
      <w:r w:rsidR="00EF701A">
        <w:t>al</w:t>
      </w:r>
      <w:r w:rsidR="00071599">
        <w:t xml:space="preserve"> Grant Scheme you must – </w:t>
      </w:r>
    </w:p>
    <w:p w:rsidR="00071599" w:rsidRDefault="00071599" w:rsidP="00071599">
      <w:pPr>
        <w:pStyle w:val="ListParagraph"/>
        <w:numPr>
          <w:ilvl w:val="0"/>
          <w:numId w:val="2"/>
        </w:numPr>
      </w:pPr>
      <w:r>
        <w:t>Be a perm</w:t>
      </w:r>
      <w:r w:rsidR="00FB008E">
        <w:t>anent resident living within KCCA</w:t>
      </w:r>
      <w:r>
        <w:t xml:space="preserve"> </w:t>
      </w:r>
    </w:p>
    <w:p w:rsidR="00071599" w:rsidRDefault="00071599" w:rsidP="00071599">
      <w:pPr>
        <w:pStyle w:val="ListParagraph"/>
        <w:numPr>
          <w:ilvl w:val="0"/>
          <w:numId w:val="2"/>
        </w:numPr>
      </w:pPr>
      <w:r>
        <w:t xml:space="preserve">Be able to show written evidence of acceptance on the course. </w:t>
      </w:r>
    </w:p>
    <w:p w:rsidR="00075797" w:rsidRDefault="00071599" w:rsidP="00EF7EF2">
      <w:pPr>
        <w:pStyle w:val="ListParagraph"/>
        <w:numPr>
          <w:ilvl w:val="0"/>
          <w:numId w:val="2"/>
        </w:numPr>
      </w:pPr>
      <w:r>
        <w:t>Any short course mus</w:t>
      </w:r>
      <w:r w:rsidR="002A1B2E">
        <w:t xml:space="preserve">t be by an accredited provider </w:t>
      </w:r>
      <w:r w:rsidR="00FB74C4">
        <w:t>approved by</w:t>
      </w:r>
      <w:r w:rsidR="002A1B2E">
        <w:t xml:space="preserve"> Scottish Qualifications Authority </w:t>
      </w:r>
      <w:r w:rsidR="00FB74C4">
        <w:t xml:space="preserve">(SQA) or similar authority. </w:t>
      </w:r>
    </w:p>
    <w:p w:rsidR="00EF7EF2" w:rsidRPr="00075797" w:rsidRDefault="00EF7EF2" w:rsidP="00075797">
      <w:r w:rsidRPr="00075797">
        <w:rPr>
          <w:b/>
        </w:rPr>
        <w:t xml:space="preserve"> 4 Application Process</w:t>
      </w:r>
    </w:p>
    <w:p w:rsidR="00075797" w:rsidRDefault="00075797" w:rsidP="00EF7EF2">
      <w:r>
        <w:t xml:space="preserve">4.1 KCDT reserves the right to only consider applications which are fully completed and submitted on the formal application form found on the KCDT website. </w:t>
      </w:r>
    </w:p>
    <w:p w:rsidR="00075797" w:rsidRDefault="00075797" w:rsidP="00EF7EF2">
      <w:r>
        <w:t>4.2 Both the Application form and the Condition</w:t>
      </w:r>
      <w:r w:rsidR="002A1B2E">
        <w:t>/Guidance</w:t>
      </w:r>
      <w:r>
        <w:t xml:space="preserve"> form must be sig</w:t>
      </w:r>
      <w:bookmarkStart w:id="0" w:name="_GoBack"/>
      <w:bookmarkEnd w:id="0"/>
      <w:r>
        <w:t>ned.</w:t>
      </w:r>
    </w:p>
    <w:p w:rsidR="00075797" w:rsidRDefault="00075797" w:rsidP="00EF7EF2">
      <w:r>
        <w:t>4.3 Written evidence of course acceptance from the University/College</w:t>
      </w:r>
      <w:r w:rsidR="00FD3CCF">
        <w:t>/Course provider must be provided</w:t>
      </w:r>
      <w:r>
        <w:t xml:space="preserve"> with </w:t>
      </w:r>
      <w:r w:rsidR="002A1B2E">
        <w:t>your</w:t>
      </w:r>
      <w:r>
        <w:t xml:space="preserve"> application form. </w:t>
      </w:r>
    </w:p>
    <w:p w:rsidR="00075797" w:rsidRPr="00075797" w:rsidRDefault="00075797" w:rsidP="00EF7EF2">
      <w:r>
        <w:t>4.4 Applicants should note that it can take up to six weeks for a decision on funding through the Education</w:t>
      </w:r>
      <w:r w:rsidR="00EF701A">
        <w:t>al</w:t>
      </w:r>
      <w:r>
        <w:t xml:space="preserve"> Grant Scheme to be made. </w:t>
      </w:r>
    </w:p>
    <w:p w:rsidR="00071599" w:rsidRDefault="00075797" w:rsidP="00071599">
      <w:r>
        <w:lastRenderedPageBreak/>
        <w:t xml:space="preserve">4.5 </w:t>
      </w:r>
      <w:r w:rsidR="00071599">
        <w:t>Applicants must inform the KCDT of their successful completion of their chosen cours</w:t>
      </w:r>
      <w:r w:rsidR="00FD3CCF">
        <w:t>e within 30 days</w:t>
      </w:r>
      <w:r>
        <w:t xml:space="preserve"> of completion and must provide written evi</w:t>
      </w:r>
      <w:r w:rsidR="00FD3CCF">
        <w:t>dence of this,</w:t>
      </w:r>
      <w:r>
        <w:t xml:space="preserve"> from their course provider/College/University. </w:t>
      </w:r>
    </w:p>
    <w:p w:rsidR="00FE3E1D" w:rsidRDefault="002E67FE" w:rsidP="00071599">
      <w:r>
        <w:t xml:space="preserve">4.6 if you receive a grant but find yourself unable to finish the course then you must inform KCDT as soon as possible. KCDT reserves the right to ask the applicant to pay back any monies received through this scheme if you do not complete the course. </w:t>
      </w:r>
    </w:p>
    <w:p w:rsidR="00075797" w:rsidRPr="00075797" w:rsidRDefault="00075797" w:rsidP="00071599">
      <w:pPr>
        <w:rPr>
          <w:b/>
        </w:rPr>
      </w:pPr>
      <w:r>
        <w:rPr>
          <w:b/>
        </w:rPr>
        <w:t xml:space="preserve">5 Fraud </w:t>
      </w:r>
    </w:p>
    <w:p w:rsidR="00071599" w:rsidRDefault="00071599" w:rsidP="00071599">
      <w:r>
        <w:t xml:space="preserve">KCDT takes fraud very </w:t>
      </w:r>
      <w:r w:rsidR="00FE3E1D">
        <w:t>seriously and any attempts of this will be reported to Police Scotland.</w:t>
      </w:r>
      <w:r w:rsidR="00075797">
        <w:t xml:space="preserve"> </w:t>
      </w:r>
      <w:r>
        <w:t xml:space="preserve">If any evidence of fraud is found the person will be </w:t>
      </w:r>
      <w:r w:rsidR="00075797">
        <w:t>disqualified</w:t>
      </w:r>
      <w:r>
        <w:t xml:space="preserve"> from making any applications for </w:t>
      </w:r>
      <w:r w:rsidR="002E67FE">
        <w:t xml:space="preserve">any </w:t>
      </w:r>
      <w:r>
        <w:t xml:space="preserve">funding from the KCDT in future. </w:t>
      </w:r>
    </w:p>
    <w:p w:rsidR="00071599" w:rsidRDefault="00075797" w:rsidP="00071599">
      <w:pPr>
        <w:rPr>
          <w:b/>
        </w:rPr>
      </w:pPr>
      <w:r>
        <w:rPr>
          <w:b/>
        </w:rPr>
        <w:t xml:space="preserve">6 </w:t>
      </w:r>
      <w:r w:rsidR="00071599">
        <w:rPr>
          <w:b/>
        </w:rPr>
        <w:t xml:space="preserve">What happens next? </w:t>
      </w:r>
    </w:p>
    <w:p w:rsidR="00075797" w:rsidRPr="00075797" w:rsidRDefault="00075797" w:rsidP="00071599">
      <w:r>
        <w:t xml:space="preserve">6.1 Once you have read and signed this form, please fill in the Application form and send it to KCDT together with written evidence of Course acceptance. </w:t>
      </w:r>
    </w:p>
    <w:p w:rsidR="00071599" w:rsidRDefault="00075797" w:rsidP="00071599">
      <w:r>
        <w:t xml:space="preserve">6.2 </w:t>
      </w:r>
      <w:r w:rsidR="00071599">
        <w:t>Once KCDT receives an application</w:t>
      </w:r>
      <w:r w:rsidR="002A1B2E">
        <w:t xml:space="preserve"> from you</w:t>
      </w:r>
      <w:r w:rsidR="00071599">
        <w:t xml:space="preserve"> we will check your application form and ensure all the d</w:t>
      </w:r>
      <w:r w:rsidR="00FD3CCF">
        <w:t>etails are correct. W</w:t>
      </w:r>
      <w:r w:rsidR="00071599">
        <w:t xml:space="preserve">e will then check your application is eligible for KCDT funding, which </w:t>
      </w:r>
      <w:r>
        <w:t>will</w:t>
      </w:r>
      <w:r w:rsidR="00071599">
        <w:t xml:space="preserve"> include contacting your</w:t>
      </w:r>
      <w:r w:rsidR="001C7940">
        <w:t xml:space="preserve"> course provider for verification.</w:t>
      </w:r>
    </w:p>
    <w:p w:rsidR="00071599" w:rsidRDefault="00075797" w:rsidP="00071599">
      <w:r>
        <w:t>6.3 If the funding is granted we will contact you to organise payment of the funding to you. This can be d</w:t>
      </w:r>
      <w:r w:rsidR="002A1B2E">
        <w:t>one either via cheque or by BACS</w:t>
      </w:r>
      <w:r>
        <w:t xml:space="preserve">. </w:t>
      </w:r>
    </w:p>
    <w:p w:rsidR="00075797" w:rsidRDefault="00134804" w:rsidP="00071599">
      <w:r>
        <w:t xml:space="preserve">6.4 If </w:t>
      </w:r>
      <w:r w:rsidR="00075797">
        <w:t xml:space="preserve">your application is not granted we will inform you about this within six weeks of receiving your application. </w:t>
      </w:r>
    </w:p>
    <w:p w:rsidR="00071599" w:rsidRDefault="00075797" w:rsidP="00071599">
      <w:r>
        <w:t xml:space="preserve">6.5 </w:t>
      </w:r>
      <w:r w:rsidR="00071599">
        <w:t xml:space="preserve">Please note the application handling time is up to six weeks. </w:t>
      </w:r>
    </w:p>
    <w:p w:rsidR="00071599" w:rsidRDefault="00071599" w:rsidP="00071599">
      <w:pPr>
        <w:rPr>
          <w:b/>
        </w:rPr>
      </w:pPr>
      <w:r>
        <w:rPr>
          <w:b/>
        </w:rPr>
        <w:t>Need more help?</w:t>
      </w:r>
    </w:p>
    <w:p w:rsidR="00071599" w:rsidRDefault="00071599" w:rsidP="00071599">
      <w:r>
        <w:t xml:space="preserve">If you require help with your application or have any further enquiries please contact Katrina on </w:t>
      </w:r>
      <w:hyperlink r:id="rId10" w:history="1">
        <w:r w:rsidRPr="00536AE5">
          <w:rPr>
            <w:rStyle w:val="Hyperlink"/>
          </w:rPr>
          <w:t>katrina.kcdt@btconnect.com</w:t>
        </w:r>
      </w:hyperlink>
      <w:r>
        <w:t xml:space="preserve"> </w:t>
      </w:r>
    </w:p>
    <w:p w:rsidR="00071599" w:rsidRDefault="00071599" w:rsidP="00071599">
      <w:r>
        <w:t xml:space="preserve">Forms can be posted to </w:t>
      </w:r>
    </w:p>
    <w:p w:rsidR="00071599" w:rsidRDefault="00071599" w:rsidP="00071599">
      <w:pPr>
        <w:spacing w:after="0"/>
      </w:pPr>
      <w:r>
        <w:t>Kirkcowan Community Development Trust</w:t>
      </w:r>
    </w:p>
    <w:p w:rsidR="00071599" w:rsidRDefault="00071599" w:rsidP="00071599">
      <w:pPr>
        <w:spacing w:after="0"/>
      </w:pPr>
      <w:r>
        <w:t xml:space="preserve">26 South Main Street </w:t>
      </w:r>
    </w:p>
    <w:p w:rsidR="00071599" w:rsidRDefault="00071599" w:rsidP="00071599">
      <w:pPr>
        <w:spacing w:after="0"/>
      </w:pPr>
      <w:proofErr w:type="spellStart"/>
      <w:r>
        <w:t>Wigtown</w:t>
      </w:r>
      <w:proofErr w:type="spellEnd"/>
    </w:p>
    <w:p w:rsidR="00075797" w:rsidRDefault="00071599" w:rsidP="00071599">
      <w:pPr>
        <w:spacing w:after="0"/>
      </w:pPr>
      <w:r>
        <w:t>DG8 9EH</w:t>
      </w:r>
      <w:r w:rsidR="00075797">
        <w:t xml:space="preserve"> </w:t>
      </w:r>
    </w:p>
    <w:p w:rsidR="00071599" w:rsidRDefault="00071599" w:rsidP="00071599">
      <w:pPr>
        <w:spacing w:after="0"/>
      </w:pPr>
      <w:r>
        <w:t xml:space="preserve">Or emailed to </w:t>
      </w:r>
      <w:hyperlink r:id="rId11" w:history="1">
        <w:r w:rsidR="009D7130" w:rsidRPr="00536AE5">
          <w:rPr>
            <w:rStyle w:val="Hyperlink"/>
          </w:rPr>
          <w:t>katrina.kcdt@btconnect.com</w:t>
        </w:r>
      </w:hyperlink>
    </w:p>
    <w:p w:rsidR="009D7130" w:rsidRDefault="009D7130" w:rsidP="00071599">
      <w:pPr>
        <w:spacing w:after="0"/>
      </w:pPr>
    </w:p>
    <w:p w:rsidR="002A1B2E" w:rsidRPr="002A1B2E" w:rsidRDefault="002A1B2E" w:rsidP="00071599">
      <w:pPr>
        <w:spacing w:after="0"/>
        <w:rPr>
          <w:b/>
          <w:i/>
        </w:rPr>
      </w:pPr>
      <w:r>
        <w:rPr>
          <w:b/>
          <w:i/>
        </w:rPr>
        <w:t>Declaration</w:t>
      </w:r>
    </w:p>
    <w:p w:rsidR="00075797" w:rsidRDefault="00EF7EF2" w:rsidP="00075797">
      <w:pPr>
        <w:spacing w:after="0"/>
        <w:rPr>
          <w:i/>
        </w:rPr>
      </w:pPr>
      <w:r>
        <w:rPr>
          <w:i/>
        </w:rPr>
        <w:t>I have read and understood the Education</w:t>
      </w:r>
      <w:r w:rsidR="00EF701A">
        <w:rPr>
          <w:i/>
        </w:rPr>
        <w:t>al</w:t>
      </w:r>
      <w:r>
        <w:rPr>
          <w:i/>
        </w:rPr>
        <w:t xml:space="preserve"> Grant Scheme conditions</w:t>
      </w:r>
      <w:r w:rsidR="002A1B2E">
        <w:rPr>
          <w:i/>
        </w:rPr>
        <w:t xml:space="preserve"> &amp; Guideline form</w:t>
      </w:r>
      <w:r>
        <w:rPr>
          <w:i/>
        </w:rPr>
        <w:t xml:space="preserve"> and accept the terms and conditions as set out in this document. </w:t>
      </w:r>
    </w:p>
    <w:p w:rsidR="00075797" w:rsidRDefault="00075797" w:rsidP="00075797">
      <w:pPr>
        <w:spacing w:after="0"/>
        <w:rPr>
          <w:i/>
        </w:rPr>
      </w:pPr>
    </w:p>
    <w:p w:rsidR="00FE3E1D" w:rsidRDefault="00FE3E1D" w:rsidP="00075797">
      <w:pPr>
        <w:spacing w:after="0"/>
      </w:pPr>
    </w:p>
    <w:p w:rsidR="00075797" w:rsidRPr="00D75FE2" w:rsidRDefault="00FE3E1D" w:rsidP="00FE3E1D">
      <w:pPr>
        <w:spacing w:after="0"/>
      </w:pPr>
      <w:r>
        <w:t>Full name                                                                         Signed</w:t>
      </w:r>
      <w:r w:rsidR="00EF7EF2">
        <w:t xml:space="preserve">                  </w:t>
      </w:r>
      <w:r>
        <w:t xml:space="preserve">                            </w:t>
      </w:r>
    </w:p>
    <w:sectPr w:rsidR="00075797" w:rsidRPr="00D75FE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810" w:rsidRDefault="00E33810" w:rsidP="00134804">
      <w:pPr>
        <w:spacing w:after="0" w:line="240" w:lineRule="auto"/>
      </w:pPr>
      <w:r>
        <w:separator/>
      </w:r>
    </w:p>
  </w:endnote>
  <w:endnote w:type="continuationSeparator" w:id="0">
    <w:p w:rsidR="00E33810" w:rsidRDefault="00E33810" w:rsidP="0013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B2E" w:rsidRDefault="002A1B2E" w:rsidP="00134804">
    <w:pPr>
      <w:pStyle w:val="Footer"/>
      <w:jc w:val="center"/>
      <w:rPr>
        <w:sz w:val="20"/>
        <w:szCs w:val="20"/>
      </w:rPr>
    </w:pPr>
  </w:p>
  <w:p w:rsidR="0033471C" w:rsidRDefault="0033471C" w:rsidP="0033471C">
    <w:pPr>
      <w:pStyle w:val="Footer"/>
      <w:rPr>
        <w:rFonts w:ascii="Times New Roman" w:hAnsi="Times New Roman" w:cs="Times New Roman"/>
        <w:sz w:val="20"/>
        <w:szCs w:val="20"/>
      </w:rPr>
    </w:pPr>
  </w:p>
  <w:p w:rsidR="00BF166C" w:rsidRPr="00A71480" w:rsidRDefault="00BF166C" w:rsidP="0033471C">
    <w:pPr>
      <w:pStyle w:val="Footer"/>
      <w:jc w:val="center"/>
      <w:rPr>
        <w:rFonts w:ascii="Times New Roman" w:hAnsi="Times New Roman" w:cs="Times New Roman"/>
        <w:color w:val="000000" w:themeColor="text1"/>
        <w:sz w:val="20"/>
        <w:szCs w:val="20"/>
      </w:rPr>
    </w:pPr>
    <w:r w:rsidRPr="00A71480">
      <w:rPr>
        <w:rFonts w:ascii="Times New Roman" w:hAnsi="Times New Roman" w:cs="Times New Roman"/>
        <w:color w:val="000000" w:themeColor="text1"/>
        <w:sz w:val="20"/>
        <w:szCs w:val="20"/>
      </w:rPr>
      <w:t>Kirkcowan Community Development Trust is a Company Limited by Guar</w:t>
    </w:r>
    <w:r w:rsidR="00653F16">
      <w:rPr>
        <w:rFonts w:ascii="Times New Roman" w:hAnsi="Times New Roman" w:cs="Times New Roman"/>
        <w:color w:val="000000" w:themeColor="text1"/>
        <w:sz w:val="20"/>
        <w:szCs w:val="20"/>
      </w:rPr>
      <w:t>antee - Registered i</w:t>
    </w:r>
    <w:r w:rsidR="00F31F35" w:rsidRPr="00A71480">
      <w:rPr>
        <w:rFonts w:ascii="Times New Roman" w:hAnsi="Times New Roman" w:cs="Times New Roman"/>
        <w:color w:val="000000" w:themeColor="text1"/>
        <w:sz w:val="20"/>
        <w:szCs w:val="20"/>
      </w:rPr>
      <w:t xml:space="preserve">n Scotland </w:t>
    </w:r>
    <w:r w:rsidR="00653F16">
      <w:rPr>
        <w:rFonts w:ascii="Times New Roman" w:hAnsi="Times New Roman" w:cs="Times New Roman"/>
        <w:color w:val="000000" w:themeColor="text1"/>
        <w:sz w:val="20"/>
        <w:szCs w:val="20"/>
      </w:rPr>
      <w:t xml:space="preserve">– SC510266 </w:t>
    </w:r>
  </w:p>
  <w:p w:rsidR="00BF166C" w:rsidRPr="00A71480" w:rsidRDefault="00BF166C" w:rsidP="0033471C">
    <w:pPr>
      <w:pStyle w:val="Footer"/>
      <w:jc w:val="center"/>
      <w:rPr>
        <w:rFonts w:ascii="Times New Roman" w:hAnsi="Times New Roman" w:cs="Times New Roman"/>
        <w:color w:val="000000" w:themeColor="text1"/>
        <w:sz w:val="20"/>
        <w:szCs w:val="20"/>
      </w:rPr>
    </w:pPr>
    <w:r w:rsidRPr="00A71480">
      <w:rPr>
        <w:rFonts w:ascii="Times New Roman" w:hAnsi="Times New Roman" w:cs="Times New Roman"/>
        <w:color w:val="000000" w:themeColor="text1"/>
        <w:sz w:val="20"/>
        <w:szCs w:val="20"/>
      </w:rPr>
      <w:t xml:space="preserve">Registered Office: Machars Initiative Centre, 26 South Main Street, </w:t>
    </w:r>
    <w:proofErr w:type="spellStart"/>
    <w:r w:rsidRPr="00A71480">
      <w:rPr>
        <w:rFonts w:ascii="Times New Roman" w:hAnsi="Times New Roman" w:cs="Times New Roman"/>
        <w:color w:val="000000" w:themeColor="text1"/>
        <w:sz w:val="20"/>
        <w:szCs w:val="20"/>
      </w:rPr>
      <w:t>Wigtown</w:t>
    </w:r>
    <w:proofErr w:type="spellEnd"/>
    <w:r w:rsidRPr="00A71480">
      <w:rPr>
        <w:rFonts w:ascii="Times New Roman" w:hAnsi="Times New Roman" w:cs="Times New Roman"/>
        <w:color w:val="000000" w:themeColor="text1"/>
        <w:sz w:val="20"/>
        <w:szCs w:val="20"/>
      </w:rPr>
      <w:t>. DG8 9EH</w:t>
    </w:r>
  </w:p>
  <w:p w:rsidR="0033471C" w:rsidRPr="00A71480" w:rsidRDefault="0033471C" w:rsidP="0033471C">
    <w:pPr>
      <w:pStyle w:val="Footer"/>
      <w:jc w:val="center"/>
      <w:rPr>
        <w:rFonts w:ascii="Times New Roman" w:hAnsi="Times New Roman" w:cs="Times New Roman"/>
        <w:color w:val="000000" w:themeColor="text1"/>
        <w:sz w:val="20"/>
        <w:szCs w:val="20"/>
      </w:rPr>
    </w:pPr>
  </w:p>
  <w:p w:rsidR="00BF166C" w:rsidRPr="00A71480" w:rsidRDefault="00BF166C" w:rsidP="0033471C">
    <w:pPr>
      <w:pStyle w:val="Footer"/>
      <w:jc w:val="center"/>
      <w:rPr>
        <w:rFonts w:ascii="Times New Roman" w:hAnsi="Times New Roman" w:cs="Times New Roman"/>
        <w:i/>
        <w:color w:val="000000" w:themeColor="text1"/>
        <w:sz w:val="20"/>
        <w:szCs w:val="20"/>
      </w:rPr>
    </w:pPr>
    <w:r w:rsidRPr="00A71480">
      <w:rPr>
        <w:rFonts w:ascii="Times New Roman" w:hAnsi="Times New Roman" w:cs="Times New Roman"/>
        <w:i/>
        <w:color w:val="000000" w:themeColor="text1"/>
        <w:sz w:val="20"/>
        <w:szCs w:val="20"/>
      </w:rPr>
      <w:t xml:space="preserve">The Kirkcowan Community </w:t>
    </w:r>
    <w:r w:rsidR="002A1B2E" w:rsidRPr="00A71480">
      <w:rPr>
        <w:rFonts w:ascii="Times New Roman" w:hAnsi="Times New Roman" w:cs="Times New Roman"/>
        <w:i/>
        <w:color w:val="000000" w:themeColor="text1"/>
        <w:sz w:val="20"/>
        <w:szCs w:val="20"/>
      </w:rPr>
      <w:t>Development Trust Education</w:t>
    </w:r>
    <w:r w:rsidR="00EF701A" w:rsidRPr="00A71480">
      <w:rPr>
        <w:rFonts w:ascii="Times New Roman" w:hAnsi="Times New Roman" w:cs="Times New Roman"/>
        <w:i/>
        <w:color w:val="000000" w:themeColor="text1"/>
        <w:sz w:val="20"/>
        <w:szCs w:val="20"/>
      </w:rPr>
      <w:t>al</w:t>
    </w:r>
    <w:r w:rsidR="002A1B2E" w:rsidRPr="00A71480">
      <w:rPr>
        <w:rFonts w:ascii="Times New Roman" w:hAnsi="Times New Roman" w:cs="Times New Roman"/>
        <w:i/>
        <w:color w:val="000000" w:themeColor="text1"/>
        <w:sz w:val="20"/>
        <w:szCs w:val="20"/>
      </w:rPr>
      <w:t xml:space="preserve"> Grant</w:t>
    </w:r>
    <w:r w:rsidRPr="00A71480">
      <w:rPr>
        <w:rFonts w:ascii="Times New Roman" w:hAnsi="Times New Roman" w:cs="Times New Roman"/>
        <w:i/>
        <w:color w:val="000000" w:themeColor="text1"/>
        <w:sz w:val="20"/>
        <w:szCs w:val="20"/>
      </w:rPr>
      <w:t xml:space="preserve"> Scheme is funded by Scottish Power Renewables - Kilgallioch Windfarm Community Benefit Fund.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810" w:rsidRDefault="00E33810" w:rsidP="00134804">
      <w:pPr>
        <w:spacing w:after="0" w:line="240" w:lineRule="auto"/>
      </w:pPr>
      <w:r>
        <w:separator/>
      </w:r>
    </w:p>
  </w:footnote>
  <w:footnote w:type="continuationSeparator" w:id="0">
    <w:p w:rsidR="00E33810" w:rsidRDefault="00E33810" w:rsidP="001348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014AD"/>
    <w:multiLevelType w:val="hybridMultilevel"/>
    <w:tmpl w:val="B6EE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F071B"/>
    <w:multiLevelType w:val="hybridMultilevel"/>
    <w:tmpl w:val="9A8C6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DC09A9"/>
    <w:multiLevelType w:val="hybridMultilevel"/>
    <w:tmpl w:val="83D6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E2"/>
    <w:rsid w:val="00071599"/>
    <w:rsid w:val="00075797"/>
    <w:rsid w:val="000B7303"/>
    <w:rsid w:val="001344A0"/>
    <w:rsid w:val="00134804"/>
    <w:rsid w:val="001C068A"/>
    <w:rsid w:val="001C193B"/>
    <w:rsid w:val="001C7940"/>
    <w:rsid w:val="001C7C1F"/>
    <w:rsid w:val="0021116F"/>
    <w:rsid w:val="002345BF"/>
    <w:rsid w:val="002567D0"/>
    <w:rsid w:val="00274AAD"/>
    <w:rsid w:val="002A1B2E"/>
    <w:rsid w:val="002C5B92"/>
    <w:rsid w:val="002E67FE"/>
    <w:rsid w:val="0033471C"/>
    <w:rsid w:val="00371AA5"/>
    <w:rsid w:val="00382DA5"/>
    <w:rsid w:val="003F2480"/>
    <w:rsid w:val="004D52A6"/>
    <w:rsid w:val="005A4509"/>
    <w:rsid w:val="00653F16"/>
    <w:rsid w:val="00727C7E"/>
    <w:rsid w:val="0087152D"/>
    <w:rsid w:val="00950623"/>
    <w:rsid w:val="009628E5"/>
    <w:rsid w:val="009D7130"/>
    <w:rsid w:val="00A71480"/>
    <w:rsid w:val="00AC3520"/>
    <w:rsid w:val="00B56DCB"/>
    <w:rsid w:val="00BF166C"/>
    <w:rsid w:val="00C54935"/>
    <w:rsid w:val="00C92864"/>
    <w:rsid w:val="00CA264D"/>
    <w:rsid w:val="00D75FE2"/>
    <w:rsid w:val="00E33810"/>
    <w:rsid w:val="00E74022"/>
    <w:rsid w:val="00EF67FB"/>
    <w:rsid w:val="00EF701A"/>
    <w:rsid w:val="00EF7EF2"/>
    <w:rsid w:val="00F31F35"/>
    <w:rsid w:val="00F56F6A"/>
    <w:rsid w:val="00FB008E"/>
    <w:rsid w:val="00FB74C4"/>
    <w:rsid w:val="00FD3CCF"/>
    <w:rsid w:val="00FE3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AF05B"/>
  <w15:chartTrackingRefBased/>
  <w15:docId w15:val="{8357C3B0-A8D9-4247-BD62-A97953A6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5F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FE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C7C1F"/>
    <w:pPr>
      <w:ind w:left="720"/>
      <w:contextualSpacing/>
    </w:pPr>
  </w:style>
  <w:style w:type="character" w:styleId="Hyperlink">
    <w:name w:val="Hyperlink"/>
    <w:basedOn w:val="DefaultParagraphFont"/>
    <w:uiPriority w:val="99"/>
    <w:unhideWhenUsed/>
    <w:rsid w:val="00071599"/>
    <w:rPr>
      <w:color w:val="0563C1" w:themeColor="hyperlink"/>
      <w:u w:val="single"/>
    </w:rPr>
  </w:style>
  <w:style w:type="table" w:styleId="TableGrid">
    <w:name w:val="Table Grid"/>
    <w:basedOn w:val="TableNormal"/>
    <w:uiPriority w:val="39"/>
    <w:rsid w:val="00071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804"/>
  </w:style>
  <w:style w:type="paragraph" w:styleId="Footer">
    <w:name w:val="footer"/>
    <w:basedOn w:val="Normal"/>
    <w:link w:val="FooterChar"/>
    <w:uiPriority w:val="99"/>
    <w:unhideWhenUsed/>
    <w:rsid w:val="00134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804"/>
  </w:style>
  <w:style w:type="character" w:styleId="Strong">
    <w:name w:val="Strong"/>
    <w:basedOn w:val="DefaultParagraphFont"/>
    <w:uiPriority w:val="22"/>
    <w:qFormat/>
    <w:rsid w:val="00F31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rina.kcdt@btconnect.com" TargetMode="External"/><Relationship Id="rId5" Type="http://schemas.openxmlformats.org/officeDocument/2006/relationships/footnotes" Target="footnotes.xml"/><Relationship Id="rId10" Type="http://schemas.openxmlformats.org/officeDocument/2006/relationships/hyperlink" Target="mailto:katrina.kcdt@btconnec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16363</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Dick</dc:creator>
  <cp:keywords/>
  <dc:description/>
  <cp:lastModifiedBy>Katrina Dick</cp:lastModifiedBy>
  <cp:revision>3</cp:revision>
  <dcterms:created xsi:type="dcterms:W3CDTF">2021-03-16T18:45:00Z</dcterms:created>
  <dcterms:modified xsi:type="dcterms:W3CDTF">2021-06-30T16:14:00Z</dcterms:modified>
</cp:coreProperties>
</file>